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C1BE7" w14:textId="77777777" w:rsidR="00A87891" w:rsidRPr="0015353D" w:rsidRDefault="00A87891" w:rsidP="00A87891">
      <w:pPr>
        <w:spacing w:after="0"/>
        <w:rPr>
          <w:rFonts w:ascii="Times New Roman" w:hAnsi="Times New Roman" w:cs="Times New Roman"/>
        </w:rPr>
      </w:pPr>
    </w:p>
    <w:p w14:paraId="5BB767CD" w14:textId="77777777" w:rsidR="006E213C" w:rsidRPr="006E213C" w:rsidRDefault="006E213C" w:rsidP="006E213C">
      <w:pPr>
        <w:spacing w:after="0" w:line="259" w:lineRule="auto"/>
        <w:jc w:val="center"/>
        <w:rPr>
          <w:rFonts w:ascii="Times New Roman" w:hAnsi="Times New Roman" w:cs="Times New Roman"/>
          <w:sz w:val="16"/>
        </w:rPr>
      </w:pPr>
      <w:bookmarkStart w:id="0" w:name="_Hlk43101780"/>
      <w:bookmarkStart w:id="1" w:name="_Hlk44089178"/>
      <w:r w:rsidRPr="006E213C">
        <w:rPr>
          <w:noProof/>
          <w:sz w:val="20"/>
        </w:rPr>
        <w:drawing>
          <wp:inline distT="0" distB="0" distL="0" distR="0" wp14:anchorId="50CB1116" wp14:editId="195B47BF">
            <wp:extent cx="927100" cy="927100"/>
            <wp:effectExtent l="0" t="0" r="6350" b="6350"/>
            <wp:docPr id="1" name="Picture 1" descr="cid:image001.png@01D09EBE.F4897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9EBE.F4897B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72" cy="95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13C">
        <w:rPr>
          <w:rFonts w:ascii="Times New Roman" w:hAnsi="Times New Roman" w:cs="Times New Roman"/>
        </w:rPr>
        <w:br/>
      </w:r>
    </w:p>
    <w:p w14:paraId="2615F91E" w14:textId="77777777" w:rsidR="006E213C" w:rsidRPr="006E213C" w:rsidRDefault="006E213C" w:rsidP="006E213C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6E213C">
        <w:rPr>
          <w:rFonts w:ascii="Times New Roman" w:hAnsi="Times New Roman" w:cs="Times New Roman"/>
          <w:b/>
          <w:sz w:val="28"/>
        </w:rPr>
        <w:t>SENATE MAJORITY OFFICE</w:t>
      </w:r>
      <w:r w:rsidRPr="006E213C">
        <w:rPr>
          <w:rFonts w:ascii="Times New Roman" w:hAnsi="Times New Roman" w:cs="Times New Roman"/>
        </w:rPr>
        <w:br/>
        <w:t>Oregon State Legislature</w:t>
      </w:r>
    </w:p>
    <w:p w14:paraId="3402BEFA" w14:textId="77777777" w:rsidR="006E213C" w:rsidRPr="006E213C" w:rsidRDefault="006E213C" w:rsidP="006E213C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6E213C">
        <w:rPr>
          <w:rFonts w:ascii="Times New Roman" w:hAnsi="Times New Roman" w:cs="Times New Roman"/>
        </w:rPr>
        <w:t>State Capitol</w:t>
      </w:r>
    </w:p>
    <w:p w14:paraId="12C022D0" w14:textId="241811F5" w:rsidR="006E213C" w:rsidRPr="006E213C" w:rsidRDefault="006E213C" w:rsidP="002672A9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6E213C">
        <w:rPr>
          <w:rFonts w:ascii="Times New Roman" w:hAnsi="Times New Roman" w:cs="Times New Roman"/>
        </w:rPr>
        <w:t>Salem, Oregon</w:t>
      </w:r>
      <w:r w:rsidR="002672A9">
        <w:rPr>
          <w:rFonts w:ascii="Times New Roman" w:hAnsi="Times New Roman" w:cs="Times New Roman"/>
        </w:rPr>
        <w:br/>
      </w:r>
    </w:p>
    <w:p w14:paraId="70043058" w14:textId="77777777" w:rsidR="006E213C" w:rsidRPr="006E213C" w:rsidRDefault="006E213C" w:rsidP="006E213C">
      <w:pPr>
        <w:shd w:val="clear" w:color="auto" w:fill="FFFFFF"/>
        <w:spacing w:after="0" w:line="240" w:lineRule="auto"/>
        <w:rPr>
          <w:rFonts w:ascii="Calisto MT" w:hAnsi="Calisto MT"/>
          <w:smallCaps/>
          <w:sz w:val="36"/>
          <w:szCs w:val="36"/>
        </w:rPr>
      </w:pPr>
      <w:r w:rsidRPr="006E213C">
        <w:rPr>
          <w:rFonts w:ascii="Calisto MT" w:hAnsi="Calisto MT"/>
          <w:smallCaps/>
          <w:sz w:val="32"/>
          <w:szCs w:val="36"/>
        </w:rPr>
        <w:t>Press Release</w:t>
      </w:r>
    </w:p>
    <w:p w14:paraId="6BBF954E" w14:textId="1797F11B" w:rsidR="006E213C" w:rsidRPr="006E213C" w:rsidRDefault="00955464" w:rsidP="006E213C">
      <w:pPr>
        <w:spacing w:after="0" w:line="240" w:lineRule="auto"/>
      </w:pPr>
      <w:r w:rsidRPr="008D583B">
        <w:t xml:space="preserve">August </w:t>
      </w:r>
      <w:r w:rsidR="0037608D" w:rsidRPr="008D583B">
        <w:t>10</w:t>
      </w:r>
      <w:r w:rsidR="006E213C" w:rsidRPr="008D583B">
        <w:t>, 2020</w:t>
      </w:r>
    </w:p>
    <w:p w14:paraId="2FCFBC8F" w14:textId="77777777" w:rsidR="006E213C" w:rsidRPr="006E213C" w:rsidRDefault="006E213C" w:rsidP="006E213C">
      <w:pPr>
        <w:spacing w:after="0" w:line="240" w:lineRule="auto"/>
      </w:pPr>
      <w:r w:rsidRPr="006E213C">
        <w:t>CONTACT: Amanda Kraus, 503-986-1074</w:t>
      </w:r>
    </w:p>
    <w:p w14:paraId="38A802B6" w14:textId="7AF69A92" w:rsidR="006E213C" w:rsidRPr="006E213C" w:rsidRDefault="006E213C" w:rsidP="006E213C">
      <w:pPr>
        <w:spacing w:after="0" w:line="240" w:lineRule="auto"/>
      </w:pPr>
      <w:r w:rsidRPr="006E213C">
        <w:tab/>
        <w:t xml:space="preserve">     Amanda.Kraus@oregonlegislature.gov</w:t>
      </w:r>
    </w:p>
    <w:p w14:paraId="207CD46A" w14:textId="77777777" w:rsidR="006E213C" w:rsidRPr="006E213C" w:rsidRDefault="006E213C" w:rsidP="006E213C">
      <w:pPr>
        <w:tabs>
          <w:tab w:val="center" w:pos="5040"/>
        </w:tabs>
        <w:spacing w:after="0" w:line="240" w:lineRule="auto"/>
        <w:rPr>
          <w:rFonts w:ascii="Calisto MT" w:eastAsia="Calibri" w:hAnsi="Calisto MT" w:cstheme="minorHAnsi"/>
          <w:b/>
          <w:sz w:val="6"/>
          <w:szCs w:val="36"/>
        </w:rPr>
      </w:pPr>
    </w:p>
    <w:p w14:paraId="6FEDA73E" w14:textId="77777777" w:rsidR="006E213C" w:rsidRPr="006E213C" w:rsidRDefault="006E213C" w:rsidP="006E213C">
      <w:pPr>
        <w:tabs>
          <w:tab w:val="center" w:pos="5040"/>
        </w:tabs>
        <w:spacing w:after="0" w:line="240" w:lineRule="auto"/>
        <w:rPr>
          <w:rFonts w:ascii="Calisto MT" w:eastAsia="Calibri" w:hAnsi="Calisto MT" w:cstheme="minorHAnsi"/>
          <w:b/>
          <w:sz w:val="6"/>
          <w:szCs w:val="36"/>
        </w:rPr>
      </w:pPr>
      <w:bookmarkStart w:id="2" w:name="_Hlk44089867"/>
    </w:p>
    <w:p w14:paraId="24321B8F" w14:textId="77777777" w:rsidR="003705A4" w:rsidRDefault="003705A4" w:rsidP="003705A4">
      <w:pPr>
        <w:spacing w:after="0" w:line="240" w:lineRule="auto"/>
        <w:jc w:val="center"/>
        <w:rPr>
          <w:rFonts w:ascii="Calisto MT" w:hAnsi="Calisto MT" w:cstheme="minorHAnsi"/>
          <w:b/>
          <w:sz w:val="29"/>
          <w:szCs w:val="29"/>
        </w:rPr>
      </w:pPr>
      <w:bookmarkStart w:id="3" w:name="_Hlk44061154"/>
      <w:bookmarkStart w:id="4" w:name="_Hlk47968553"/>
      <w:r>
        <w:rPr>
          <w:rFonts w:ascii="Calisto MT" w:hAnsi="Calisto MT" w:cstheme="minorHAnsi"/>
          <w:b/>
          <w:sz w:val="29"/>
          <w:szCs w:val="29"/>
        </w:rPr>
        <w:t xml:space="preserve">Senate Democrats Give Struggling </w:t>
      </w:r>
    </w:p>
    <w:p w14:paraId="0B35F355" w14:textId="31580B07" w:rsidR="006E213C" w:rsidRPr="003705A4" w:rsidRDefault="003705A4" w:rsidP="003705A4">
      <w:pPr>
        <w:spacing w:after="0" w:line="240" w:lineRule="auto"/>
        <w:jc w:val="center"/>
        <w:rPr>
          <w:rFonts w:ascii="Calisto MT" w:hAnsi="Calisto MT" w:cstheme="minorHAnsi"/>
          <w:b/>
          <w:sz w:val="29"/>
          <w:szCs w:val="29"/>
        </w:rPr>
      </w:pPr>
      <w:r>
        <w:rPr>
          <w:rFonts w:ascii="Calisto MT" w:hAnsi="Calisto MT" w:cstheme="minorHAnsi"/>
          <w:b/>
          <w:sz w:val="29"/>
          <w:szCs w:val="29"/>
        </w:rPr>
        <w:t>Oregonians Unemployment Insurance Support</w:t>
      </w:r>
      <w:r>
        <w:rPr>
          <w:rFonts w:ascii="Calisto MT" w:hAnsi="Calisto MT" w:cstheme="minorHAnsi"/>
          <w:b/>
          <w:sz w:val="29"/>
          <w:szCs w:val="29"/>
        </w:rPr>
        <w:br/>
      </w:r>
    </w:p>
    <w:bookmarkEnd w:id="0"/>
    <w:bookmarkEnd w:id="3"/>
    <w:p w14:paraId="2B1DB7C8" w14:textId="3CE24EB7" w:rsidR="009C34EE" w:rsidRDefault="005C1CBC" w:rsidP="002B77E9">
      <w:pPr>
        <w:rPr>
          <w:rFonts w:cstheme="minorHAnsi"/>
        </w:rPr>
      </w:pPr>
      <w:r w:rsidRPr="005C1CBC">
        <w:rPr>
          <w:rFonts w:cstheme="minorHAnsi"/>
        </w:rPr>
        <w:t xml:space="preserve">SALEM – </w:t>
      </w:r>
      <w:r w:rsidR="00AC072F">
        <w:rPr>
          <w:rFonts w:cstheme="minorHAnsi"/>
        </w:rPr>
        <w:t xml:space="preserve">The Oregon State Senate passed </w:t>
      </w:r>
      <w:r w:rsidR="00341280">
        <w:rPr>
          <w:rFonts w:cstheme="minorHAnsi"/>
        </w:rPr>
        <w:t>two</w:t>
      </w:r>
      <w:r w:rsidR="00AC072F">
        <w:rPr>
          <w:rFonts w:cstheme="minorHAnsi"/>
        </w:rPr>
        <w:t xml:space="preserve"> bills to help Oregonians with Unemployment Insurance benefits. </w:t>
      </w:r>
      <w:r w:rsidR="005F1F66">
        <w:rPr>
          <w:rFonts w:cstheme="minorHAnsi"/>
        </w:rPr>
        <w:t>Senate Bill 1701</w:t>
      </w:r>
      <w:r w:rsidR="00341280">
        <w:rPr>
          <w:rFonts w:cstheme="minorHAnsi"/>
        </w:rPr>
        <w:t xml:space="preserve"> </w:t>
      </w:r>
      <w:r w:rsidR="005F1F66">
        <w:rPr>
          <w:rFonts w:cstheme="minorHAnsi"/>
        </w:rPr>
        <w:t xml:space="preserve">and 1703 </w:t>
      </w:r>
      <w:r w:rsidR="00AC072F">
        <w:rPr>
          <w:rFonts w:cstheme="minorHAnsi"/>
        </w:rPr>
        <w:t>received</w:t>
      </w:r>
      <w:r w:rsidR="005F1F66">
        <w:rPr>
          <w:rFonts w:cstheme="minorHAnsi"/>
        </w:rPr>
        <w:t xml:space="preserve"> </w:t>
      </w:r>
      <w:r w:rsidR="005F1F66" w:rsidRPr="00D80BA3">
        <w:rPr>
          <w:rFonts w:cstheme="minorHAnsi"/>
        </w:rPr>
        <w:t>bipartisan</w:t>
      </w:r>
      <w:r w:rsidR="005F1F66">
        <w:rPr>
          <w:rFonts w:cstheme="minorHAnsi"/>
        </w:rPr>
        <w:t xml:space="preserve"> support. </w:t>
      </w:r>
      <w:r w:rsidR="00A46ACC">
        <w:rPr>
          <w:rFonts w:cstheme="minorHAnsi"/>
        </w:rPr>
        <w:t xml:space="preserve">These bills make </w:t>
      </w:r>
      <w:r w:rsidR="00DC1DF3">
        <w:rPr>
          <w:rFonts w:cstheme="minorHAnsi"/>
        </w:rPr>
        <w:t>changes to Oregon’s Unemployment Insurance program to give Oregonians flexibility as they get back to work and quicken</w:t>
      </w:r>
      <w:r w:rsidR="00B53978">
        <w:rPr>
          <w:rFonts w:cstheme="minorHAnsi"/>
        </w:rPr>
        <w:t xml:space="preserve"> the</w:t>
      </w:r>
      <w:r w:rsidR="00DC1DF3">
        <w:rPr>
          <w:rFonts w:cstheme="minorHAnsi"/>
        </w:rPr>
        <w:t xml:space="preserve"> claims process for the Oregon Employment Department. </w:t>
      </w:r>
    </w:p>
    <w:p w14:paraId="6CC1A94A" w14:textId="2A9EBCA0" w:rsidR="009C34EE" w:rsidRDefault="0050711C" w:rsidP="002B77E9">
      <w:pPr>
        <w:rPr>
          <w:rFonts w:cstheme="minorHAnsi"/>
        </w:rPr>
      </w:pPr>
      <w:r>
        <w:rPr>
          <w:rFonts w:cstheme="minorHAnsi"/>
        </w:rPr>
        <w:t xml:space="preserve">Senate Bill 1701 raises </w:t>
      </w:r>
      <w:r w:rsidR="00AC072F">
        <w:rPr>
          <w:rFonts w:cstheme="minorHAnsi"/>
        </w:rPr>
        <w:t xml:space="preserve">the cap on the amount of money a worker </w:t>
      </w:r>
      <w:r w:rsidR="00725DB6">
        <w:rPr>
          <w:rFonts w:cstheme="minorHAnsi"/>
        </w:rPr>
        <w:t xml:space="preserve">can earn before their </w:t>
      </w:r>
      <w:r w:rsidR="00426DFA">
        <w:rPr>
          <w:rFonts w:cstheme="minorHAnsi"/>
        </w:rPr>
        <w:t xml:space="preserve">earnings affect their </w:t>
      </w:r>
      <w:r w:rsidR="00725DB6">
        <w:rPr>
          <w:rFonts w:cstheme="minorHAnsi"/>
        </w:rPr>
        <w:t>Unemployment Insurance benefit amount.</w:t>
      </w:r>
      <w:r w:rsidR="00174329">
        <w:rPr>
          <w:rFonts w:cstheme="minorHAnsi"/>
        </w:rPr>
        <w:t xml:space="preserve"> </w:t>
      </w:r>
      <w:r w:rsidR="00426DFA">
        <w:rPr>
          <w:rFonts w:cstheme="minorHAnsi"/>
        </w:rPr>
        <w:t>Currently, t</w:t>
      </w:r>
      <w:r w:rsidR="00174329">
        <w:rPr>
          <w:rFonts w:cstheme="minorHAnsi"/>
        </w:rPr>
        <w:t>he cap is tied to either ten times the minimum wage (</w:t>
      </w:r>
      <w:r w:rsidR="00F254C3">
        <w:rPr>
          <w:rFonts w:cstheme="minorHAnsi"/>
        </w:rPr>
        <w:t>$115.00-$132.50)</w:t>
      </w:r>
      <w:r w:rsidR="00174329">
        <w:rPr>
          <w:rFonts w:cstheme="minorHAnsi"/>
        </w:rPr>
        <w:t xml:space="preserve"> or a third of the individual’s total benefit amount. </w:t>
      </w:r>
      <w:r w:rsidR="00F254C3">
        <w:rPr>
          <w:rFonts w:cstheme="minorHAnsi"/>
        </w:rPr>
        <w:t xml:space="preserve">The benefit award is then lowered by a dollar for each dollar earned over the cap. Senate Bill </w:t>
      </w:r>
      <w:r w:rsidR="009C34EE">
        <w:rPr>
          <w:rFonts w:cstheme="minorHAnsi"/>
        </w:rPr>
        <w:t>1701 raises that cap to a flat $300.</w:t>
      </w:r>
    </w:p>
    <w:p w14:paraId="0149E21C" w14:textId="6823A069" w:rsidR="00A46ACC" w:rsidRDefault="00F254C3" w:rsidP="002B77E9">
      <w:pPr>
        <w:rPr>
          <w:rFonts w:cstheme="minorHAnsi"/>
        </w:rPr>
      </w:pPr>
      <w:r>
        <w:rPr>
          <w:rFonts w:cstheme="minorHAnsi"/>
        </w:rPr>
        <w:t>“</w:t>
      </w:r>
      <w:r w:rsidR="00913C33">
        <w:rPr>
          <w:rFonts w:cstheme="minorHAnsi"/>
        </w:rPr>
        <w:t xml:space="preserve">Too many </w:t>
      </w:r>
      <w:r>
        <w:rPr>
          <w:rFonts w:cstheme="minorHAnsi"/>
        </w:rPr>
        <w:t xml:space="preserve">Oregonians have been out of work and deserve an opportunity </w:t>
      </w:r>
      <w:r w:rsidR="00426DFA">
        <w:rPr>
          <w:rFonts w:cstheme="minorHAnsi"/>
        </w:rPr>
        <w:t>continue their unemployment benefits and do part-time work</w:t>
      </w:r>
      <w:r>
        <w:rPr>
          <w:rFonts w:cstheme="minorHAnsi"/>
        </w:rPr>
        <w:t xml:space="preserve">,” </w:t>
      </w:r>
      <w:r>
        <w:rPr>
          <w:rFonts w:cstheme="minorHAnsi"/>
        </w:rPr>
        <w:t>said Senator Kathleen Taylor (D-Portland) who chairs the Senate Committee on Labor and Business.</w:t>
      </w:r>
      <w:r>
        <w:rPr>
          <w:rFonts w:cstheme="minorHAnsi"/>
        </w:rPr>
        <w:t xml:space="preserve"> “Raising this threshold will give Oregonians </w:t>
      </w:r>
      <w:r w:rsidR="00426DFA">
        <w:rPr>
          <w:rFonts w:cstheme="minorHAnsi"/>
        </w:rPr>
        <w:t xml:space="preserve">a greater chance to provide for their families </w:t>
      </w:r>
      <w:r>
        <w:rPr>
          <w:rFonts w:cstheme="minorHAnsi"/>
        </w:rPr>
        <w:t>as they re-enter the wo</w:t>
      </w:r>
      <w:bookmarkStart w:id="5" w:name="_GoBack"/>
      <w:bookmarkEnd w:id="5"/>
      <w:r>
        <w:rPr>
          <w:rFonts w:cstheme="minorHAnsi"/>
        </w:rPr>
        <w:t>rkforce during thi</w:t>
      </w:r>
      <w:r w:rsidR="009C34EE">
        <w:rPr>
          <w:rFonts w:cstheme="minorHAnsi"/>
        </w:rPr>
        <w:t xml:space="preserve">s economically strenuous time.” </w:t>
      </w:r>
    </w:p>
    <w:p w14:paraId="4F300E05" w14:textId="27569741" w:rsidR="001536E5" w:rsidRDefault="00007C98" w:rsidP="002B77E9">
      <w:pPr>
        <w:rPr>
          <w:rFonts w:cstheme="minorHAnsi"/>
        </w:rPr>
      </w:pPr>
      <w:r>
        <w:rPr>
          <w:rFonts w:cstheme="minorHAnsi"/>
        </w:rPr>
        <w:t>Senate Bill 1703 allows the Department of Revenue to share income-related information with the Employment Department. The purpose is to expedite</w:t>
      </w:r>
      <w:r w:rsidR="001536E5">
        <w:rPr>
          <w:rFonts w:cstheme="minorHAnsi"/>
        </w:rPr>
        <w:t xml:space="preserve"> the confirmation of income and benefits determination for self-employed workers and contractors who qualify for the Pandemic Unemployment Assistance Program (PUA). </w:t>
      </w:r>
    </w:p>
    <w:p w14:paraId="30B8C1E3" w14:textId="08A7D856" w:rsidR="001536E5" w:rsidRDefault="001536E5" w:rsidP="002B77E9">
      <w:pPr>
        <w:rPr>
          <w:rFonts w:cstheme="minorHAnsi"/>
        </w:rPr>
      </w:pPr>
      <w:r>
        <w:rPr>
          <w:rFonts w:cstheme="minorHAnsi"/>
        </w:rPr>
        <w:t xml:space="preserve">“Gig workers, self-employed individuals and contractors have lost jobs and wages but do not typically qualify for traditional benefits,” said </w:t>
      </w:r>
      <w:r w:rsidR="00426DFA">
        <w:rPr>
          <w:rFonts w:cstheme="minorHAnsi"/>
        </w:rPr>
        <w:t xml:space="preserve">Senate </w:t>
      </w:r>
      <w:r>
        <w:rPr>
          <w:rFonts w:cstheme="minorHAnsi"/>
        </w:rPr>
        <w:t>Majority Leader Rob Wagner</w:t>
      </w:r>
      <w:r w:rsidR="00426DFA">
        <w:rPr>
          <w:rFonts w:cstheme="minorHAnsi"/>
        </w:rPr>
        <w:t xml:space="preserve"> (D-Lake Oswego)</w:t>
      </w:r>
      <w:r>
        <w:rPr>
          <w:rFonts w:cstheme="minorHAnsi"/>
        </w:rPr>
        <w:t>. “This will add efficiency to the Employment Department’s ability to approve PUA funds to Oregonians in need.”</w:t>
      </w:r>
    </w:p>
    <w:p w14:paraId="060289C0" w14:textId="0613263E" w:rsidR="00007C98" w:rsidRDefault="001536E5" w:rsidP="002B77E9">
      <w:pPr>
        <w:rPr>
          <w:rFonts w:cstheme="minorHAnsi"/>
        </w:rPr>
      </w:pPr>
      <w:r>
        <w:rPr>
          <w:rFonts w:cstheme="minorHAnsi"/>
        </w:rPr>
        <w:t xml:space="preserve">“These </w:t>
      </w:r>
      <w:r w:rsidR="00D80BA3">
        <w:rPr>
          <w:rFonts w:cstheme="minorHAnsi"/>
        </w:rPr>
        <w:t>bills</w:t>
      </w:r>
      <w:r>
        <w:rPr>
          <w:rFonts w:cstheme="minorHAnsi"/>
        </w:rPr>
        <w:t xml:space="preserve"> reflect creative thinking </w:t>
      </w:r>
      <w:r w:rsidR="00B53978">
        <w:rPr>
          <w:rFonts w:cstheme="minorHAnsi"/>
        </w:rPr>
        <w:t xml:space="preserve">in response to the great needs of unemployed Oregonians. Too many are struggling, and these </w:t>
      </w:r>
      <w:r w:rsidR="00D80BA3">
        <w:rPr>
          <w:rFonts w:cstheme="minorHAnsi"/>
        </w:rPr>
        <w:t>changes</w:t>
      </w:r>
      <w:r w:rsidR="00B53978">
        <w:rPr>
          <w:rFonts w:cstheme="minorHAnsi"/>
        </w:rPr>
        <w:t xml:space="preserve"> will help</w:t>
      </w:r>
      <w:r w:rsidR="00426DFA">
        <w:rPr>
          <w:rFonts w:cstheme="minorHAnsi"/>
        </w:rPr>
        <w:t>,</w:t>
      </w:r>
      <w:r w:rsidR="00B53978">
        <w:rPr>
          <w:rFonts w:cstheme="minorHAnsi"/>
        </w:rPr>
        <w:t>”</w:t>
      </w:r>
      <w:r w:rsidR="00426DFA">
        <w:rPr>
          <w:rFonts w:cstheme="minorHAnsi"/>
        </w:rPr>
        <w:t xml:space="preserve"> added Senator Wagner.</w:t>
      </w:r>
      <w:r w:rsidR="00B53978">
        <w:rPr>
          <w:rFonts w:cstheme="minorHAnsi"/>
        </w:rPr>
        <w:br/>
      </w:r>
      <w:r w:rsidR="00B53978">
        <w:rPr>
          <w:rFonts w:cstheme="minorHAnsi"/>
        </w:rPr>
        <w:br/>
        <w:t>Senate Bills 1701</w:t>
      </w:r>
      <w:r w:rsidR="00EC795F">
        <w:rPr>
          <w:rFonts w:cstheme="minorHAnsi"/>
        </w:rPr>
        <w:t xml:space="preserve"> </w:t>
      </w:r>
      <w:r w:rsidR="00B53978">
        <w:rPr>
          <w:rFonts w:cstheme="minorHAnsi"/>
        </w:rPr>
        <w:t xml:space="preserve">and 1703 now go to the </w:t>
      </w:r>
      <w:r w:rsidR="00426DFA">
        <w:rPr>
          <w:rFonts w:cstheme="minorHAnsi"/>
        </w:rPr>
        <w:t xml:space="preserve">Oregon </w:t>
      </w:r>
      <w:r w:rsidR="00B53978">
        <w:rPr>
          <w:rFonts w:cstheme="minorHAnsi"/>
        </w:rPr>
        <w:t>House</w:t>
      </w:r>
      <w:r w:rsidR="00426DFA">
        <w:rPr>
          <w:rFonts w:cstheme="minorHAnsi"/>
        </w:rPr>
        <w:t xml:space="preserve"> of Representatives</w:t>
      </w:r>
      <w:r w:rsidR="00B53978">
        <w:rPr>
          <w:rFonts w:cstheme="minorHAnsi"/>
        </w:rPr>
        <w:t xml:space="preserve"> for consideration. </w:t>
      </w:r>
    </w:p>
    <w:p w14:paraId="423101BB" w14:textId="04CB588E" w:rsidR="00A46ACC" w:rsidRPr="002672A9" w:rsidRDefault="0083441D" w:rsidP="003B4418">
      <w:pPr>
        <w:jc w:val="center"/>
      </w:pPr>
      <w:r w:rsidRPr="002672A9">
        <w:t>###</w:t>
      </w:r>
      <w:bookmarkEnd w:id="1"/>
      <w:bookmarkEnd w:id="2"/>
      <w:bookmarkEnd w:id="4"/>
    </w:p>
    <w:sectPr w:rsidR="00A46ACC" w:rsidRPr="002672A9" w:rsidSect="003B4418">
      <w:pgSz w:w="12240" w:h="15840"/>
      <w:pgMar w:top="72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12F56"/>
    <w:multiLevelType w:val="hybridMultilevel"/>
    <w:tmpl w:val="47C8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91"/>
    <w:rsid w:val="00007C98"/>
    <w:rsid w:val="0002461C"/>
    <w:rsid w:val="00061892"/>
    <w:rsid w:val="000F6D4E"/>
    <w:rsid w:val="001536E5"/>
    <w:rsid w:val="00174329"/>
    <w:rsid w:val="00195F6A"/>
    <w:rsid w:val="001E6219"/>
    <w:rsid w:val="00263DAA"/>
    <w:rsid w:val="002672A9"/>
    <w:rsid w:val="002B77E9"/>
    <w:rsid w:val="002C7BC1"/>
    <w:rsid w:val="003356C5"/>
    <w:rsid w:val="00341280"/>
    <w:rsid w:val="003705A4"/>
    <w:rsid w:val="0037608D"/>
    <w:rsid w:val="003A44BE"/>
    <w:rsid w:val="003B4418"/>
    <w:rsid w:val="00426DFA"/>
    <w:rsid w:val="004A72F8"/>
    <w:rsid w:val="00500ECF"/>
    <w:rsid w:val="0050711C"/>
    <w:rsid w:val="00575DA8"/>
    <w:rsid w:val="005C1CBC"/>
    <w:rsid w:val="005F1F66"/>
    <w:rsid w:val="00602C00"/>
    <w:rsid w:val="006E213C"/>
    <w:rsid w:val="00725DB6"/>
    <w:rsid w:val="0078506C"/>
    <w:rsid w:val="007A5E0E"/>
    <w:rsid w:val="007F1B99"/>
    <w:rsid w:val="0083441D"/>
    <w:rsid w:val="008D583B"/>
    <w:rsid w:val="008E652E"/>
    <w:rsid w:val="00913C33"/>
    <w:rsid w:val="00923CAF"/>
    <w:rsid w:val="00955464"/>
    <w:rsid w:val="009C34EE"/>
    <w:rsid w:val="00A32C18"/>
    <w:rsid w:val="00A46ACC"/>
    <w:rsid w:val="00A7079F"/>
    <w:rsid w:val="00A87891"/>
    <w:rsid w:val="00AC072F"/>
    <w:rsid w:val="00B53978"/>
    <w:rsid w:val="00BA2816"/>
    <w:rsid w:val="00C34F9D"/>
    <w:rsid w:val="00CA5777"/>
    <w:rsid w:val="00CE007C"/>
    <w:rsid w:val="00D631B0"/>
    <w:rsid w:val="00D80BA3"/>
    <w:rsid w:val="00DB413E"/>
    <w:rsid w:val="00DC1DF3"/>
    <w:rsid w:val="00E623C7"/>
    <w:rsid w:val="00EC795F"/>
    <w:rsid w:val="00ED5DC8"/>
    <w:rsid w:val="00F07494"/>
    <w:rsid w:val="00F221DC"/>
    <w:rsid w:val="00F254C3"/>
    <w:rsid w:val="00F64AE5"/>
    <w:rsid w:val="00FB0185"/>
    <w:rsid w:val="00FE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1EFA"/>
  <w15:chartTrackingRefBased/>
  <w15:docId w15:val="{258A3B0D-6E13-44DD-9D6D-21F79B790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13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A8789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8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13C"/>
    <w:pPr>
      <w:ind w:left="720"/>
      <w:contextualSpacing/>
    </w:pPr>
  </w:style>
  <w:style w:type="character" w:customStyle="1" w:styleId="gmail-il">
    <w:name w:val="gmail-il"/>
    <w:basedOn w:val="DefaultParagraphFont"/>
    <w:rsid w:val="006E2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09EBE.F4897B90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28813AB76D74B818753F6D34F1CCD" ma:contentTypeVersion="16" ma:contentTypeDescription="Create a new document." ma:contentTypeScope="" ma:versionID="96d0cfc555a5f5aaaf545e240fd3f7e7">
  <xsd:schema xmlns:xsd="http://www.w3.org/2001/XMLSchema" xmlns:xs="http://www.w3.org/2001/XMLSchema" xmlns:p="http://schemas.microsoft.com/office/2006/metadata/properties" xmlns:ns1="53c9a149-6e37-4106-bfe4-8c80c91899a0" xmlns:ns2="http://schemas.microsoft.com/sharepoint/v3" xmlns:ns3="139ef20a-6bdf-4c2d-9934-347c2fcdfe13" xmlns:ns4="8abff0c0-2f5a-4850-be5c-ca69b102c4c6" xmlns:ns5="http://schemas.microsoft.com/sharepoint/v3/fields" targetNamespace="http://schemas.microsoft.com/office/2006/metadata/properties" ma:root="true" ma:fieldsID="e4a7920ede44ed3aad0d0ec157023ef3" ns1:_="" ns2:_="" ns3:_="" ns4:_="" ns5:_="">
    <xsd:import namespace="53c9a149-6e37-4106-bfe4-8c80c91899a0"/>
    <xsd:import namespace="http://schemas.microsoft.com/sharepoint/v3"/>
    <xsd:import namespace="139ef20a-6bdf-4c2d-9934-347c2fcdfe13"/>
    <xsd:import namespace="8abff0c0-2f5a-4850-be5c-ca69b102c4c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Communication_x0020_Type" minOccurs="0"/>
                <xsd:element ref="ns1:Post_x0020_Press_x0020_Release_x0020_to_x003a_" minOccurs="0"/>
                <xsd:element ref="ns3:Published_x0020_Date" minOccurs="0"/>
                <xsd:element ref="ns1:Party" minOccurs="0"/>
                <xsd:element ref="ns4:f3f6175f9fcc4c2aabf755e1b7f741ac" minOccurs="0"/>
                <xsd:element ref="ns4:TaxCatchAll" minOccurs="0"/>
                <xsd:element ref="ns4:d9c235921c0840e9a40e74de2eebed98" minOccurs="0"/>
                <xsd:element ref="ns2:PublishingStartDate" minOccurs="0"/>
                <xsd:element ref="ns2:PublishingExpirationDate" minOccurs="0"/>
                <xsd:element ref="ns4:h126e3c2387542ea9bc5fc67bf673eb2" minOccurs="0"/>
                <xsd:element ref="ns5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9a149-6e37-4106-bfe4-8c80c91899a0" elementFormDefault="qualified">
    <xsd:import namespace="http://schemas.microsoft.com/office/2006/documentManagement/types"/>
    <xsd:import namespace="http://schemas.microsoft.com/office/infopath/2007/PartnerControls"/>
    <xsd:element name="Communication_x0020_Type" ma:index="0" nillable="true" ma:displayName="Communication Type" ma:format="RadioButtons" ma:internalName="Communication_x0020_Type">
      <xsd:simpleType>
        <xsd:union memberTypes="dms:Text">
          <xsd:simpleType>
            <xsd:restriction base="dms:Choice">
              <xsd:enumeration value="Press Release"/>
              <xsd:enumeration value="Newsletter"/>
              <xsd:enumeration value="N/A"/>
            </xsd:restriction>
          </xsd:simpleType>
        </xsd:union>
      </xsd:simpleType>
    </xsd:element>
    <xsd:element name="Post_x0020_Press_x0020_Release_x0020_to_x003a_" ma:index="2" nillable="true" ma:displayName="Post Press Release to:" ma:default="Main Legislative and Office Websites" ma:description="If Main Legislative and Office Website is chosen, a general Legislative News email will be sent to all Legislative News subscribers." ma:format="RadioButtons" ma:internalName="Post_x0020_Press_x0020_Release_x0020_to_x003A_">
      <xsd:simpleType>
        <xsd:restriction base="dms:Choice">
          <xsd:enumeration value="Main Legislative and Office Websites"/>
          <xsd:enumeration value="Office Website Only"/>
        </xsd:restriction>
      </xsd:simpleType>
    </xsd:element>
    <xsd:element name="Party" ma:index="7" nillable="true" ma:displayName="Party" ma:default="Democrat" ma:format="Dropdown" ma:hidden="true" ma:internalName="Party" ma:readOnly="false">
      <xsd:simpleType>
        <xsd:restriction base="dms:Choice">
          <xsd:enumeration value="Democrat"/>
          <xsd:enumeration value="Republica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ef20a-6bdf-4c2d-9934-347c2fcdfe13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3" nillable="true" ma:displayName="Published Date" ma:description="Press Releases will sort on this value." ma:format="DateOnly" ma:internalName="Publish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ff0c0-2f5a-4850-be5c-ca69b102c4c6" elementFormDefault="qualified">
    <xsd:import namespace="http://schemas.microsoft.com/office/2006/documentManagement/types"/>
    <xsd:import namespace="http://schemas.microsoft.com/office/infopath/2007/PartnerControls"/>
    <xsd:element name="f3f6175f9fcc4c2aabf755e1b7f741ac" ma:index="9" nillable="true" ma:taxonomy="true" ma:internalName="f3f6175f9fcc4c2aabf755e1b7f741ac" ma:taxonomyFieldName="Year" ma:displayName="Year" ma:default="" ma:fieldId="{f3f6175f-9fcc-4c2a-abf7-55e1b7f741ac}" ma:sspId="9a81a86b-7c89-4dc5-9238-00d8f0effa69" ma:termSetId="27d96105-0da8-4f9f-83b2-34ffc69a91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b3c21786-16cd-4c13-8d53-59f647d81291}" ma:internalName="TaxCatchAll" ma:showField="CatchAllData" ma:web="8abff0c0-2f5a-4850-be5c-ca69b102c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9c235921c0840e9a40e74de2eebed98" ma:index="11" nillable="true" ma:taxonomy="true" ma:internalName="d9c235921c0840e9a40e74de2eebed98" ma:taxonomyFieldName="Chamber_x0020_Type" ma:displayName="Chamber Type" ma:readOnly="false" ma:default="19;#Senate|4683a2e9-1e64-4a66-9efe-d7d9698b68e7" ma:fieldId="{d9c23592-1c08-40e9-a40e-74de2eebed98}" ma:sspId="9a81a86b-7c89-4dc5-9238-00d8f0effa69" ma:termSetId="1c3a0f7c-e3b9-48dd-bb75-21f337490b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126e3c2387542ea9bc5fc67bf673eb2" ma:index="19" nillable="true" ma:taxonomy="true" ma:internalName="h126e3c2387542ea9bc5fc67bf673eb2" ma:taxonomyFieldName="Member_x002F_Office_Name" ma:displayName="Member/Office_Name" ma:readOnly="false" ma:default="259;#Oregon Senate Democrats|48d04399-8c59-4a63-bcfa-51a8906d668d" ma:fieldId="{1126e3c2-3875-42ea-9bc5-fc67bf673eb2}" ma:sspId="9a81a86b-7c89-4dc5-9238-00d8f0effa69" ma:termSetId="80f2bd47-dcc6-4dca-85d2-d8af94036d7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20" nillable="true" ma:displayName="Date Created" ma:default="[today]" ma:description="The date on which this resource was created" ma:format="DateTime" ma:hidden="true" ma:internalName="_DCDateCreat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cation_x0020_Type xmlns="53c9a149-6e37-4106-bfe4-8c80c91899a0">Press Release</Communication_x0020_Type>
    <Published_x0020_Date xmlns="139ef20a-6bdf-4c2d-9934-347c2fcdfe13">2020-08-10T07:00:00+00:00</Published_x0020_Date>
    <Party xmlns="53c9a149-6e37-4106-bfe4-8c80c91899a0">Democrat</Party>
    <PublishingExpirationDate xmlns="http://schemas.microsoft.com/sharepoint/v3" xsi:nil="true"/>
    <Post_x0020_Press_x0020_Release_x0020_to_x003a_ xmlns="53c9a149-6e37-4106-bfe4-8c80c91899a0">Main Legislative and Office Websites</Post_x0020_Press_x0020_Release_x0020_to_x003a_>
    <PublishingStartDate xmlns="http://schemas.microsoft.com/sharepoint/v3" xsi:nil="true"/>
    <_DCDateCreated xmlns="http://schemas.microsoft.com/sharepoint/v3/fields">2020-08-11T01:56:47+00:00</_DCDateCreated>
    <h126e3c2387542ea9bc5fc67bf673eb2 xmlns="8abff0c0-2f5a-4850-be5c-ca69b102c4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Oregon Senate Democrats</TermName>
          <TermId xmlns="http://schemas.microsoft.com/office/infopath/2007/PartnerControls">48d04399-8c59-4a63-bcfa-51a8906d668d</TermId>
        </TermInfo>
      </Terms>
    </h126e3c2387542ea9bc5fc67bf673eb2>
    <d9c235921c0840e9a40e74de2eebed98 xmlns="8abff0c0-2f5a-4850-be5c-ca69b102c4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Senate</TermName>
          <TermId xmlns="http://schemas.microsoft.com/office/infopath/2007/PartnerControls">4683a2e9-1e64-4a66-9efe-d7d9698b68e7</TermId>
        </TermInfo>
      </Terms>
    </d9c235921c0840e9a40e74de2eebed98>
    <f3f6175f9fcc4c2aabf755e1b7f741ac xmlns="8abff0c0-2f5a-4850-be5c-ca69b102c4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d9081d05-01a7-4812-aae0-492807151cea</TermId>
        </TermInfo>
      </Terms>
    </f3f6175f9fcc4c2aabf755e1b7f741ac>
    <TaxCatchAll xmlns="8abff0c0-2f5a-4850-be5c-ca69b102c4c6">
      <Value>19</Value>
      <Value>207</Value>
      <Value>259</Value>
    </TaxCatchAll>
  </documentManagement>
</p:properties>
</file>

<file path=customXml/itemProps1.xml><?xml version="1.0" encoding="utf-8"?>
<ds:datastoreItem xmlns:ds="http://schemas.openxmlformats.org/officeDocument/2006/customXml" ds:itemID="{258BBC47-45EF-49E2-A4ED-F092B8BEA5B7}"/>
</file>

<file path=customXml/itemProps2.xml><?xml version="1.0" encoding="utf-8"?>
<ds:datastoreItem xmlns:ds="http://schemas.openxmlformats.org/officeDocument/2006/customXml" ds:itemID="{5BC04399-16E3-41C5-987C-BA9D8F180989}"/>
</file>

<file path=customXml/itemProps3.xml><?xml version="1.0" encoding="utf-8"?>
<ds:datastoreItem xmlns:ds="http://schemas.openxmlformats.org/officeDocument/2006/customXml" ds:itemID="{2EBE82F8-48AB-4A63-A7FC-16DBF9E6EE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Democrats Give Struggling Oregonians Unemployment Insurance Support</dc:title>
  <dc:subject/>
  <dc:creator>Kraus Amanda</dc:creator>
  <cp:keywords/>
  <dc:description/>
  <cp:lastModifiedBy>Kraus Amanda</cp:lastModifiedBy>
  <cp:revision>4</cp:revision>
  <cp:lastPrinted>2020-07-14T19:37:00Z</cp:lastPrinted>
  <dcterms:created xsi:type="dcterms:W3CDTF">2020-08-11T01:43:00Z</dcterms:created>
  <dcterms:modified xsi:type="dcterms:W3CDTF">2020-08-11T01:51:00Z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0x0101006C128813AB76D74B818753F6D34F1CCD</vt:lpwstr>
  </property>
  <property fmtid="{D5CDD505-2E9C-101B-9397-08002B2CF9AE}" pid="3" name="Chamber Type">
    <vt:lpwstr>19</vt:lpwstr>
  </property>
  <property fmtid="{D5CDD505-2E9C-101B-9397-08002B2CF9AE}" pid="4" name="Year">
    <vt:lpwstr>207</vt:lpwstr>
  </property>
  <property fmtid="{D5CDD505-2E9C-101B-9397-08002B2CF9AE}" pid="5" name="Member/Office_Name">
    <vt:lpwstr>259</vt:lpwstr>
  </property>
  <property fmtid="{D5CDD505-2E9C-101B-9397-08002B2CF9AE}" pid="6" name="Order">
    <vt:r8>83600</vt:r8>
  </property>
</Properties>
</file>